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 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 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 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 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 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 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 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〒430‐7707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浜松市中区板屋町111ｰ2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アクトタワー7階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ハローワーク浜松アクトタワー庁舎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6EE470B9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2018-06-15T09:45:27Z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